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4A7283" w:rsidRPr="0020711F" w:rsidTr="007D1B61">
        <w:tc>
          <w:tcPr>
            <w:tcW w:w="9571" w:type="dxa"/>
            <w:gridSpan w:val="2"/>
            <w:hideMark/>
          </w:tcPr>
          <w:p w:rsidR="004A7283" w:rsidRDefault="004A7283" w:rsidP="008B2B91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b/>
                <w:lang w:val="tt-RU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b/>
              </w:rPr>
              <w:t>общеобразовательное</w:t>
            </w:r>
            <w:r>
              <w:rPr>
                <w:rFonts w:ascii="Times New Roman" w:hAnsi="Times New Roman" w:cs="Times New Roman"/>
                <w:b/>
                <w:lang w:val="tt-RU"/>
              </w:rPr>
              <w:t xml:space="preserve"> учреждение </w:t>
            </w:r>
          </w:p>
          <w:p w:rsidR="004A7283" w:rsidRDefault="004A7283" w:rsidP="008B2B91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b/>
                <w:lang w:val="tt-RU"/>
              </w:rPr>
              <w:t>Ользоновская средняя общеобразовательная школа</w:t>
            </w:r>
          </w:p>
          <w:p w:rsidR="004A7283" w:rsidRDefault="004A7283" w:rsidP="008B2B91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lang w:val="tt-RU"/>
              </w:rPr>
              <w:t>Адрес:</w:t>
            </w:r>
            <w:r>
              <w:rPr>
                <w:rFonts w:ascii="Times New Roman" w:hAnsi="Times New Roman" w:cs="Times New Roman"/>
                <w:lang w:val="tt-RU"/>
              </w:rPr>
              <w:t xml:space="preserve"> 669130, Российская Федерация, Иркутская оласть, Баяндаевский район, </w:t>
            </w:r>
          </w:p>
          <w:p w:rsidR="004A7283" w:rsidRDefault="004A7283" w:rsidP="008B2B91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с.Ользоны, ул.Титова,8</w:t>
            </w:r>
          </w:p>
          <w:p w:rsidR="004A7283" w:rsidRDefault="004A7283" w:rsidP="008B2B91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lang w:val="tt-RU"/>
              </w:rPr>
              <w:t xml:space="preserve">Тел.: </w:t>
            </w:r>
            <w:r>
              <w:rPr>
                <w:rFonts w:ascii="Times New Roman" w:hAnsi="Times New Roman" w:cs="Times New Roman"/>
                <w:lang w:val="tt-RU"/>
              </w:rPr>
              <w:t xml:space="preserve">89836904565,  </w:t>
            </w:r>
            <w:r>
              <w:rPr>
                <w:rFonts w:ascii="Times New Roman" w:hAnsi="Times New Roman" w:cs="Times New Roman"/>
                <w:b/>
                <w:i/>
                <w:lang w:val="tt-RU"/>
              </w:rPr>
              <w:t>http</w:t>
            </w:r>
            <w:r>
              <w:rPr>
                <w:rFonts w:ascii="Times New Roman" w:hAnsi="Times New Roman" w:cs="Times New Roman"/>
                <w:b/>
                <w:lang w:val="tt-RU"/>
              </w:rPr>
              <w:t>:</w:t>
            </w: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lang w:val="tt-RU"/>
              </w:rPr>
              <w:t>Olzoni.ucoz.ru</w:t>
            </w:r>
            <w:r>
              <w:rPr>
                <w:rFonts w:ascii="Times New Roman" w:hAnsi="Times New Roman" w:cs="Times New Roman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lang w:val="tt-RU"/>
              </w:rPr>
              <w:t>e-mail:</w:t>
            </w: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0070C0"/>
                  <w:lang w:val="tt-RU"/>
                </w:rPr>
                <w:t>Olzoni@yandex.ru</w:t>
              </w:r>
            </w:hyperlink>
            <w:r>
              <w:rPr>
                <w:rFonts w:ascii="Times New Roman" w:hAnsi="Times New Roman" w:cs="Times New Roman"/>
                <w:b/>
                <w:lang w:val="tt-RU"/>
              </w:rPr>
              <w:tab/>
            </w:r>
            <w:r>
              <w:rPr>
                <w:rFonts w:ascii="Times New Roman" w:hAnsi="Times New Roman" w:cs="Times New Roman"/>
                <w:b/>
                <w:lang w:val="tt-RU"/>
              </w:rPr>
              <w:tab/>
              <w:t xml:space="preserve">                                                                   </w:t>
            </w:r>
          </w:p>
        </w:tc>
      </w:tr>
      <w:tr w:rsidR="004A7283" w:rsidTr="007D1B61">
        <w:tc>
          <w:tcPr>
            <w:tcW w:w="6062" w:type="dxa"/>
          </w:tcPr>
          <w:p w:rsidR="004A7283" w:rsidRDefault="004A7283" w:rsidP="008B2B91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4A7283" w:rsidRDefault="004A7283" w:rsidP="008B2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4A7283" w:rsidRDefault="004A7283" w:rsidP="008B2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педагогическом </w:t>
            </w:r>
          </w:p>
          <w:p w:rsidR="004A7283" w:rsidRDefault="004A7283" w:rsidP="008B2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совете протокол  №___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7283" w:rsidRDefault="004A7283" w:rsidP="008B2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«___»___________20     год</w:t>
            </w:r>
          </w:p>
        </w:tc>
        <w:tc>
          <w:tcPr>
            <w:tcW w:w="3509" w:type="dxa"/>
          </w:tcPr>
          <w:p w:rsidR="004A7283" w:rsidRDefault="004A7283" w:rsidP="008B2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283" w:rsidRDefault="004A7283" w:rsidP="008B2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4A7283" w:rsidRDefault="004A7283" w:rsidP="008B2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приказом директора школы            № ___  от  «___»_____20      год</w:t>
            </w:r>
          </w:p>
          <w:p w:rsidR="004A7283" w:rsidRDefault="004A7283" w:rsidP="008B2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  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Ж.М.Оршонова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</w:tbl>
    <w:p w:rsidR="00E07E79" w:rsidRDefault="00E07E79" w:rsidP="008B2B91">
      <w:pPr>
        <w:spacing w:line="240" w:lineRule="auto"/>
        <w:rPr>
          <w:lang w:val="en-US"/>
        </w:rPr>
      </w:pPr>
    </w:p>
    <w:p w:rsidR="002A4665" w:rsidRPr="002A4665" w:rsidRDefault="002A4665" w:rsidP="008B2B91">
      <w:pPr>
        <w:keepNext/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промежуточной аттестации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665">
        <w:rPr>
          <w:rFonts w:ascii="Times New Roman" w:hAnsi="Times New Roman" w:cs="Times New Roman"/>
          <w:b/>
          <w:bCs/>
          <w:sz w:val="28"/>
          <w:szCs w:val="28"/>
        </w:rPr>
        <w:t>(2.5.)</w:t>
      </w:r>
    </w:p>
    <w:p w:rsidR="002A4665" w:rsidRPr="002A4665" w:rsidRDefault="002A4665" w:rsidP="008B2B91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4665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Общие положения</w:t>
      </w:r>
    </w:p>
    <w:p w:rsidR="002A4665" w:rsidRPr="002A4665" w:rsidRDefault="002A4665" w:rsidP="008B2B9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665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Законом РФ «Об образовании», Законом РТ «Об образовании», Уставом школы и локальными актами и регламентирует содержание и порядок промежуточной аттестации учащихся школы, их перевод по итогам года. </w:t>
      </w:r>
    </w:p>
    <w:p w:rsidR="002A4665" w:rsidRPr="002A4665" w:rsidRDefault="002A4665" w:rsidP="008B2B9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665">
        <w:rPr>
          <w:rFonts w:ascii="Times New Roman" w:hAnsi="Times New Roman" w:cs="Times New Roman"/>
          <w:sz w:val="28"/>
          <w:szCs w:val="28"/>
        </w:rPr>
        <w:t xml:space="preserve">Положение о промежуточной аттестации учащихся утверждается Педагогическим советом школы, имеющим право вносить в него свои изменения и дополнения. </w:t>
      </w:r>
    </w:p>
    <w:p w:rsidR="002A4665" w:rsidRPr="002A4665" w:rsidRDefault="002A4665" w:rsidP="008B2B9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665">
        <w:rPr>
          <w:rFonts w:ascii="Times New Roman" w:hAnsi="Times New Roman" w:cs="Times New Roman"/>
          <w:sz w:val="28"/>
          <w:szCs w:val="28"/>
        </w:rPr>
        <w:t xml:space="preserve">Цель аттестации: </w:t>
      </w:r>
    </w:p>
    <w:p w:rsidR="002A4665" w:rsidRPr="002A4665" w:rsidRDefault="002A4665" w:rsidP="008B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4665">
        <w:rPr>
          <w:rFonts w:ascii="Times New Roman" w:hAnsi="Times New Roman" w:cs="Times New Roman"/>
          <w:sz w:val="28"/>
          <w:szCs w:val="28"/>
        </w:rPr>
        <w:t>обеспечение социальной защиты обучающихся, соблюдение их прав и свобод в части регламентации учебной загружен</w:t>
      </w:r>
      <w:r w:rsidR="00056347">
        <w:rPr>
          <w:rFonts w:ascii="Times New Roman" w:hAnsi="Times New Roman" w:cs="Times New Roman"/>
          <w:sz w:val="28"/>
          <w:szCs w:val="28"/>
        </w:rPr>
        <w:t xml:space="preserve">ности в соответствии с </w:t>
      </w:r>
      <w:proofErr w:type="spellStart"/>
      <w:r w:rsidR="0005634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A4665">
        <w:rPr>
          <w:rFonts w:ascii="Times New Roman" w:hAnsi="Times New Roman" w:cs="Times New Roman"/>
          <w:sz w:val="28"/>
          <w:szCs w:val="28"/>
        </w:rPr>
        <w:t>, уважение их личности и человеческого достоинства;</w:t>
      </w:r>
    </w:p>
    <w:p w:rsidR="002A4665" w:rsidRPr="002A4665" w:rsidRDefault="002A4665" w:rsidP="008B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4665">
        <w:rPr>
          <w:rFonts w:ascii="Times New Roman" w:hAnsi="Times New Roman" w:cs="Times New Roman"/>
          <w:sz w:val="28"/>
          <w:szCs w:val="28"/>
        </w:rPr>
        <w:t>установление фактического уровня теоретических знаний и понимания учащихся по предметам обязательного компонента учебного плана, их практических умений и навыков;</w:t>
      </w:r>
    </w:p>
    <w:p w:rsidR="002A4665" w:rsidRPr="002A4665" w:rsidRDefault="002A4665" w:rsidP="008B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4665">
        <w:rPr>
          <w:rFonts w:ascii="Times New Roman" w:hAnsi="Times New Roman" w:cs="Times New Roman"/>
          <w:sz w:val="28"/>
          <w:szCs w:val="28"/>
        </w:rPr>
        <w:t>соотнесение этого уровня с требованиями</w:t>
      </w:r>
      <w:r w:rsidR="00C257E4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</w:t>
      </w:r>
      <w:r w:rsidRPr="002A4665">
        <w:rPr>
          <w:rFonts w:ascii="Times New Roman" w:hAnsi="Times New Roman" w:cs="Times New Roman"/>
          <w:sz w:val="28"/>
          <w:szCs w:val="28"/>
        </w:rPr>
        <w:t xml:space="preserve"> образовательного стандарта;</w:t>
      </w:r>
    </w:p>
    <w:p w:rsidR="002A4665" w:rsidRPr="002A4665" w:rsidRDefault="002A4665" w:rsidP="008B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A46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4665">
        <w:rPr>
          <w:rFonts w:ascii="Times New Roman" w:hAnsi="Times New Roman" w:cs="Times New Roman"/>
          <w:sz w:val="28"/>
          <w:szCs w:val="28"/>
        </w:rPr>
        <w:t xml:space="preserve"> выполнением учебных программ.</w:t>
      </w:r>
    </w:p>
    <w:p w:rsidR="002A4665" w:rsidRPr="002A4665" w:rsidRDefault="002A4665" w:rsidP="008B2B9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665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проводится: </w:t>
      </w:r>
    </w:p>
    <w:p w:rsidR="002A4665" w:rsidRPr="002A4665" w:rsidRDefault="002A4665" w:rsidP="008B2B91">
      <w:pPr>
        <w:numPr>
          <w:ilvl w:val="1"/>
          <w:numId w:val="2"/>
        </w:numPr>
        <w:tabs>
          <w:tab w:val="num" w:pos="0"/>
          <w:tab w:val="num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665">
        <w:rPr>
          <w:rFonts w:ascii="Times New Roman" w:hAnsi="Times New Roman" w:cs="Times New Roman"/>
          <w:sz w:val="28"/>
          <w:szCs w:val="28"/>
        </w:rPr>
        <w:t>во 2 – 9 классах по четвертям;</w:t>
      </w:r>
    </w:p>
    <w:p w:rsidR="002A4665" w:rsidRDefault="002A4665" w:rsidP="008B2B91">
      <w:pPr>
        <w:numPr>
          <w:ilvl w:val="1"/>
          <w:numId w:val="2"/>
        </w:numPr>
        <w:tabs>
          <w:tab w:val="num" w:pos="0"/>
          <w:tab w:val="num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665">
        <w:rPr>
          <w:rFonts w:ascii="Times New Roman" w:hAnsi="Times New Roman" w:cs="Times New Roman"/>
          <w:sz w:val="28"/>
          <w:szCs w:val="28"/>
        </w:rPr>
        <w:t>в 10 – 11 классах по полугодиям;</w:t>
      </w:r>
    </w:p>
    <w:p w:rsidR="002A4665" w:rsidRPr="002A4665" w:rsidRDefault="002A4665" w:rsidP="008B2B91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65">
        <w:rPr>
          <w:rFonts w:ascii="Times New Roman" w:hAnsi="Times New Roman" w:cs="Times New Roman"/>
          <w:sz w:val="28"/>
          <w:szCs w:val="28"/>
        </w:rPr>
        <w:t>Данное положение предусматривает переводную аттестацию:</w:t>
      </w:r>
    </w:p>
    <w:p w:rsidR="002A4665" w:rsidRPr="002A4665" w:rsidRDefault="002A4665" w:rsidP="008B2B91">
      <w:pPr>
        <w:pStyle w:val="a5"/>
        <w:tabs>
          <w:tab w:val="left" w:pos="765"/>
        </w:tabs>
        <w:ind w:left="0"/>
        <w:jc w:val="both"/>
        <w:rPr>
          <w:sz w:val="28"/>
          <w:szCs w:val="28"/>
        </w:rPr>
      </w:pPr>
      <w:r w:rsidRPr="002A4665">
        <w:rPr>
          <w:sz w:val="28"/>
          <w:szCs w:val="28"/>
        </w:rPr>
        <w:t>- в 2-8 классах по итогам учебного года;</w:t>
      </w:r>
    </w:p>
    <w:p w:rsidR="002A4665" w:rsidRPr="002A4665" w:rsidRDefault="002A4665" w:rsidP="008B2B91">
      <w:pPr>
        <w:pStyle w:val="a5"/>
        <w:tabs>
          <w:tab w:val="left" w:pos="765"/>
        </w:tabs>
        <w:ind w:left="0"/>
        <w:jc w:val="both"/>
        <w:rPr>
          <w:sz w:val="28"/>
          <w:szCs w:val="28"/>
        </w:rPr>
      </w:pPr>
      <w:r w:rsidRPr="002A4665">
        <w:rPr>
          <w:sz w:val="28"/>
          <w:szCs w:val="28"/>
        </w:rPr>
        <w:t>-10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классе</w:t>
      </w:r>
      <w:proofErr w:type="gramEnd"/>
      <w:r>
        <w:rPr>
          <w:sz w:val="28"/>
          <w:szCs w:val="28"/>
        </w:rPr>
        <w:t xml:space="preserve"> по итогам учебного года.</w:t>
      </w:r>
    </w:p>
    <w:p w:rsidR="002A4665" w:rsidRDefault="002A4665" w:rsidP="008B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A4665">
        <w:rPr>
          <w:rFonts w:ascii="Times New Roman" w:hAnsi="Times New Roman" w:cs="Times New Roman"/>
          <w:sz w:val="28"/>
          <w:szCs w:val="28"/>
        </w:rPr>
        <w:t xml:space="preserve">Промежуточная аттестация разделяется на текущую, включающую в себя поурочное, и по четвертное (полугодовое) оценивание, и годовую по результатам тестирования, экзаменов, собеседований и контрольных работ за учебный год. </w:t>
      </w:r>
      <w:proofErr w:type="gramEnd"/>
    </w:p>
    <w:p w:rsidR="008B2B91" w:rsidRPr="002A4665" w:rsidRDefault="008B2B91" w:rsidP="008B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665" w:rsidRPr="002A4665" w:rsidRDefault="002A4665" w:rsidP="008B2B91">
      <w:pPr>
        <w:keepNext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46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Текущая аттестация учащихся</w:t>
      </w:r>
    </w:p>
    <w:p w:rsidR="002A4665" w:rsidRPr="002A4665" w:rsidRDefault="002A4665" w:rsidP="008B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A4665">
        <w:rPr>
          <w:rFonts w:ascii="Times New Roman" w:hAnsi="Times New Roman" w:cs="Times New Roman"/>
          <w:sz w:val="28"/>
          <w:szCs w:val="28"/>
        </w:rPr>
        <w:t xml:space="preserve">Текущей аттестации подлежат учащиеся всех классов. </w:t>
      </w:r>
    </w:p>
    <w:p w:rsidR="002A4665" w:rsidRPr="002A4665" w:rsidRDefault="002A4665" w:rsidP="008B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2A4665">
        <w:rPr>
          <w:rFonts w:ascii="Times New Roman" w:hAnsi="Times New Roman" w:cs="Times New Roman"/>
          <w:sz w:val="28"/>
          <w:szCs w:val="28"/>
        </w:rPr>
        <w:t xml:space="preserve">Текущая аттестация учащихся 1 классов в течение учебного года осуществляется качественно без фиксации их достижений в классных журналах в виде отметок по пятибалльной шкале. </w:t>
      </w:r>
    </w:p>
    <w:p w:rsidR="002A4665" w:rsidRPr="002A4665" w:rsidRDefault="002A4665" w:rsidP="008B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A4665">
        <w:rPr>
          <w:rFonts w:ascii="Times New Roman" w:hAnsi="Times New Roman" w:cs="Times New Roman"/>
          <w:sz w:val="28"/>
          <w:szCs w:val="28"/>
        </w:rPr>
        <w:t xml:space="preserve">Форму текущей аттестации определяет учитель с учетом контингента обучающихся, уровня </w:t>
      </w:r>
      <w:proofErr w:type="spellStart"/>
      <w:r w:rsidRPr="002A466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2A4665">
        <w:rPr>
          <w:rFonts w:ascii="Times New Roman" w:hAnsi="Times New Roman" w:cs="Times New Roman"/>
          <w:sz w:val="28"/>
          <w:szCs w:val="28"/>
        </w:rPr>
        <w:t xml:space="preserve"> учащихся класса, содержания учебного материала, используемых им образовательных технологий и др. </w:t>
      </w:r>
    </w:p>
    <w:p w:rsidR="002A4665" w:rsidRPr="002A4665" w:rsidRDefault="002A4665" w:rsidP="008B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A4665">
        <w:rPr>
          <w:rFonts w:ascii="Times New Roman" w:hAnsi="Times New Roman" w:cs="Times New Roman"/>
          <w:sz w:val="28"/>
          <w:szCs w:val="28"/>
        </w:rPr>
        <w:t xml:space="preserve">Письменные самостоятельные, контрольные и другие виды работ учащихся оцениваются по пятибалльной шкале. </w:t>
      </w:r>
    </w:p>
    <w:p w:rsidR="002A4665" w:rsidRPr="002A4665" w:rsidRDefault="002A4665" w:rsidP="008B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65">
        <w:rPr>
          <w:rFonts w:ascii="Times New Roman" w:hAnsi="Times New Roman" w:cs="Times New Roman"/>
          <w:sz w:val="28"/>
          <w:szCs w:val="28"/>
        </w:rPr>
        <w:t>Отметки за письменные работы заносится в классный журнал не позже чем через неделю после их проведения;</w:t>
      </w:r>
    </w:p>
    <w:p w:rsidR="002A4665" w:rsidRPr="002A4665" w:rsidRDefault="002A4665" w:rsidP="008B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65">
        <w:rPr>
          <w:rFonts w:ascii="Times New Roman" w:hAnsi="Times New Roman" w:cs="Times New Roman"/>
          <w:sz w:val="28"/>
          <w:szCs w:val="28"/>
        </w:rPr>
        <w:t xml:space="preserve">Отметки за сочинение, изложение и диктант с грамматическим заданием выставляются в классный журнал </w:t>
      </w:r>
    </w:p>
    <w:p w:rsidR="002A4665" w:rsidRPr="002A4665" w:rsidRDefault="002A4665" w:rsidP="008B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65">
        <w:rPr>
          <w:rFonts w:ascii="Times New Roman" w:hAnsi="Times New Roman" w:cs="Times New Roman"/>
          <w:sz w:val="28"/>
          <w:szCs w:val="28"/>
        </w:rPr>
        <w:t xml:space="preserve">Учащиеся, обучающиеся по индивидуальным учебным планам, аттестуются только по предметам, включенным в этот план. </w:t>
      </w:r>
    </w:p>
    <w:p w:rsidR="002A4665" w:rsidRPr="002A4665" w:rsidRDefault="002A4665" w:rsidP="008B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A4665">
        <w:rPr>
          <w:rFonts w:ascii="Times New Roman" w:hAnsi="Times New Roman" w:cs="Times New Roman"/>
          <w:sz w:val="28"/>
          <w:szCs w:val="28"/>
        </w:rPr>
        <w:t xml:space="preserve">Учащиеся, пропустившие по независящим от них обстоятельствам 2/3 учебного времени, не аттестуются. Вопрос об их аттестации решается в индивидуальном порядке директором школы на основании заявления родителей по согласованию с родителями учащихся или лиц их заменяющих. </w:t>
      </w:r>
    </w:p>
    <w:p w:rsidR="002A4665" w:rsidRDefault="002A4665" w:rsidP="008B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A4665">
        <w:rPr>
          <w:rFonts w:ascii="Times New Roman" w:hAnsi="Times New Roman" w:cs="Times New Roman"/>
          <w:sz w:val="28"/>
          <w:szCs w:val="28"/>
        </w:rPr>
        <w:t xml:space="preserve">Отметка учащихся за четверть (полугодие) выставляется на основе результатов письменных работ и устных ответов учащихся и с учетом их фактических знаний, умений и навыков. </w:t>
      </w:r>
    </w:p>
    <w:p w:rsidR="002A4665" w:rsidRPr="002A4665" w:rsidRDefault="002A4665" w:rsidP="008B2B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4665" w:rsidRPr="002A4665" w:rsidRDefault="002A4665" w:rsidP="008B2B91">
      <w:pPr>
        <w:keepNext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46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Годовая аттестация учащихся переводных классов</w:t>
      </w:r>
    </w:p>
    <w:p w:rsidR="002A4665" w:rsidRPr="002A4665" w:rsidRDefault="002A4665" w:rsidP="008B2B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65">
        <w:rPr>
          <w:rFonts w:ascii="Times New Roman" w:hAnsi="Times New Roman" w:cs="Times New Roman"/>
          <w:sz w:val="28"/>
          <w:szCs w:val="28"/>
        </w:rPr>
        <w:t xml:space="preserve">К годовой аттестации допускаются все учащиеся 2 – 8, 10 классов. </w:t>
      </w:r>
    </w:p>
    <w:p w:rsidR="002A4665" w:rsidRPr="002A4665" w:rsidRDefault="002A4665" w:rsidP="008B2B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65">
        <w:rPr>
          <w:rFonts w:ascii="Times New Roman" w:hAnsi="Times New Roman" w:cs="Times New Roman"/>
          <w:sz w:val="28"/>
          <w:szCs w:val="28"/>
        </w:rPr>
        <w:t xml:space="preserve">Годовая аттестация включает в себя административные контрольные работы в виде: </w:t>
      </w:r>
    </w:p>
    <w:p w:rsidR="002A4665" w:rsidRPr="002A4665" w:rsidRDefault="002A4665" w:rsidP="008B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4665">
        <w:rPr>
          <w:rFonts w:ascii="Times New Roman" w:hAnsi="Times New Roman" w:cs="Times New Roman"/>
          <w:sz w:val="28"/>
          <w:szCs w:val="28"/>
        </w:rPr>
        <w:t>проверку навыков чтения в 2 – 7 классах;</w:t>
      </w:r>
    </w:p>
    <w:p w:rsidR="002A4665" w:rsidRPr="002A4665" w:rsidRDefault="002A4665" w:rsidP="008B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4665">
        <w:rPr>
          <w:rFonts w:ascii="Times New Roman" w:hAnsi="Times New Roman" w:cs="Times New Roman"/>
          <w:sz w:val="28"/>
          <w:szCs w:val="28"/>
        </w:rPr>
        <w:t>письменную проверочную работу по русскому языку в 2– 8, 10 классах;</w:t>
      </w:r>
    </w:p>
    <w:p w:rsidR="002A4665" w:rsidRPr="002A4665" w:rsidRDefault="002A4665" w:rsidP="008B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4665">
        <w:rPr>
          <w:rFonts w:ascii="Times New Roman" w:hAnsi="Times New Roman" w:cs="Times New Roman"/>
          <w:sz w:val="28"/>
          <w:szCs w:val="28"/>
        </w:rPr>
        <w:t>письменную проверочную работу по математике в 2 – 8, 10 классах;</w:t>
      </w:r>
    </w:p>
    <w:p w:rsidR="002A4665" w:rsidRPr="002A4665" w:rsidRDefault="002A4665" w:rsidP="008B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4665">
        <w:rPr>
          <w:rFonts w:ascii="Times New Roman" w:hAnsi="Times New Roman" w:cs="Times New Roman"/>
          <w:sz w:val="28"/>
          <w:szCs w:val="28"/>
        </w:rPr>
        <w:t xml:space="preserve">устную или письменную  аттестацию по предметам учебного плана </w:t>
      </w:r>
    </w:p>
    <w:p w:rsidR="002A4665" w:rsidRPr="002A4665" w:rsidRDefault="002A4665" w:rsidP="008B2B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4665">
        <w:rPr>
          <w:rFonts w:ascii="Times New Roman" w:hAnsi="Times New Roman" w:cs="Times New Roman"/>
          <w:sz w:val="28"/>
          <w:szCs w:val="28"/>
        </w:rPr>
        <w:t xml:space="preserve">Форму проведения годовой аттестации (диктант, изложение, сочинение, комплексный анализ текста, контрольная работа, тест, зачет, устный ответ по билетам, собеседование, защита проектов, защита реферата и </w:t>
      </w:r>
      <w:proofErr w:type="spellStart"/>
      <w:proofErr w:type="gramStart"/>
      <w:r w:rsidRPr="002A4665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2A4665">
        <w:rPr>
          <w:rFonts w:ascii="Times New Roman" w:hAnsi="Times New Roman" w:cs="Times New Roman"/>
          <w:sz w:val="28"/>
          <w:szCs w:val="28"/>
        </w:rPr>
        <w:t>) определяет учитель</w:t>
      </w:r>
      <w:r w:rsidR="00056347">
        <w:rPr>
          <w:rFonts w:ascii="Times New Roman" w:hAnsi="Times New Roman" w:cs="Times New Roman"/>
          <w:sz w:val="28"/>
          <w:szCs w:val="28"/>
        </w:rPr>
        <w:t>.</w:t>
      </w:r>
      <w:r w:rsidRPr="002A4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665" w:rsidRPr="002A4665" w:rsidRDefault="008B2B91" w:rsidP="008B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A4665" w:rsidRPr="002A4665">
        <w:rPr>
          <w:rFonts w:ascii="Times New Roman" w:hAnsi="Times New Roman" w:cs="Times New Roman"/>
          <w:sz w:val="28"/>
          <w:szCs w:val="28"/>
        </w:rPr>
        <w:t xml:space="preserve">От прохождения годовой аттестации в переводных классах освобождаются следующие учащиеся: </w:t>
      </w:r>
    </w:p>
    <w:p w:rsidR="002A4665" w:rsidRPr="002A4665" w:rsidRDefault="002A4665" w:rsidP="008B2B91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65">
        <w:rPr>
          <w:rFonts w:ascii="Times New Roman" w:hAnsi="Times New Roman" w:cs="Times New Roman"/>
          <w:sz w:val="28"/>
          <w:szCs w:val="28"/>
        </w:rPr>
        <w:t>по состоянию здоровья на основании заключения лечебного учреждения;</w:t>
      </w:r>
    </w:p>
    <w:p w:rsidR="002A4665" w:rsidRPr="002A4665" w:rsidRDefault="002A4665" w:rsidP="008B2B91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65">
        <w:rPr>
          <w:rFonts w:ascii="Times New Roman" w:hAnsi="Times New Roman" w:cs="Times New Roman"/>
          <w:sz w:val="28"/>
          <w:szCs w:val="28"/>
        </w:rPr>
        <w:t>обучающиеся индивидуально;</w:t>
      </w:r>
    </w:p>
    <w:p w:rsidR="002A4665" w:rsidRPr="002A4665" w:rsidRDefault="002A4665" w:rsidP="008B2B91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65">
        <w:rPr>
          <w:rFonts w:ascii="Times New Roman" w:hAnsi="Times New Roman" w:cs="Times New Roman"/>
          <w:sz w:val="28"/>
          <w:szCs w:val="28"/>
        </w:rPr>
        <w:t>имеющие годовые отметки «5» по всем предметам.</w:t>
      </w:r>
    </w:p>
    <w:p w:rsidR="002A4665" w:rsidRPr="002A4665" w:rsidRDefault="002A4665" w:rsidP="008B2B9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A46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665" w:rsidRPr="008B2B91" w:rsidRDefault="008B2B91" w:rsidP="008B2B91">
      <w:pPr>
        <w:jc w:val="both"/>
        <w:rPr>
          <w:rFonts w:ascii="Times New Roman" w:hAnsi="Times New Roman" w:cs="Times New Roman"/>
          <w:sz w:val="28"/>
          <w:szCs w:val="28"/>
        </w:rPr>
      </w:pPr>
      <w:r w:rsidRPr="008B2B9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665" w:rsidRPr="008B2B91">
        <w:rPr>
          <w:rFonts w:ascii="Times New Roman" w:hAnsi="Times New Roman" w:cs="Times New Roman"/>
          <w:sz w:val="28"/>
          <w:szCs w:val="28"/>
        </w:rPr>
        <w:t xml:space="preserve">Тексты для проведения контрольных работ, тестов разрабатываются с учетом содержания учебных программ учителями, администрацией, руководителем МО. Материал сдается заместителю директора по УВР. </w:t>
      </w:r>
      <w:r w:rsidR="002A4665" w:rsidRPr="008B2B91">
        <w:rPr>
          <w:rFonts w:ascii="Times New Roman" w:hAnsi="Times New Roman" w:cs="Times New Roman"/>
          <w:sz w:val="28"/>
          <w:szCs w:val="28"/>
        </w:rPr>
        <w:lastRenderedPageBreak/>
        <w:t xml:space="preserve">Итоговые контрольные работы принимает и проводит учитель, преподающий в данном классе в присутствии 1 – 2 ассистентов из числа учителей того же цикла предметов. Итоги аттестации оцениваются по пятибалльной системе. Отметки выставляются в  журнал. </w:t>
      </w:r>
    </w:p>
    <w:p w:rsidR="002A4665" w:rsidRPr="002A4665" w:rsidRDefault="008B2B91" w:rsidP="008B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A4665" w:rsidRPr="002A4665">
        <w:rPr>
          <w:rFonts w:ascii="Times New Roman" w:hAnsi="Times New Roman" w:cs="Times New Roman"/>
          <w:sz w:val="28"/>
          <w:szCs w:val="28"/>
        </w:rPr>
        <w:t xml:space="preserve">Учащиеся, получившие неудовлетворительную отметку, выполняют итоговые контрольные работы повторно. Классные руководители итоги аттестации, годовые </w:t>
      </w:r>
      <w:r w:rsidR="00DC79EC">
        <w:rPr>
          <w:rFonts w:ascii="Times New Roman" w:hAnsi="Times New Roman" w:cs="Times New Roman"/>
          <w:sz w:val="28"/>
          <w:szCs w:val="28"/>
        </w:rPr>
        <w:t>отметки по предметам и решение п</w:t>
      </w:r>
      <w:r w:rsidR="002A4665" w:rsidRPr="002A4665">
        <w:rPr>
          <w:rFonts w:ascii="Times New Roman" w:hAnsi="Times New Roman" w:cs="Times New Roman"/>
          <w:sz w:val="28"/>
          <w:szCs w:val="28"/>
        </w:rPr>
        <w:t>ед</w:t>
      </w:r>
      <w:r w:rsidR="00DC79EC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="002A4665" w:rsidRPr="002A4665">
        <w:rPr>
          <w:rFonts w:ascii="Times New Roman" w:hAnsi="Times New Roman" w:cs="Times New Roman"/>
          <w:sz w:val="28"/>
          <w:szCs w:val="28"/>
        </w:rPr>
        <w:t xml:space="preserve">совета о переводе учащегося обязаны довести до сведения учащихся и их родителей. </w:t>
      </w:r>
    </w:p>
    <w:p w:rsidR="008B2B91" w:rsidRDefault="008B2B91" w:rsidP="008B2B91">
      <w:pPr>
        <w:keepNext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A4665" w:rsidRPr="002A4665" w:rsidRDefault="002A4665" w:rsidP="008B2B91">
      <w:pPr>
        <w:keepNext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46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Перевод учащихся</w:t>
      </w:r>
    </w:p>
    <w:p w:rsidR="002A4665" w:rsidRPr="002A4665" w:rsidRDefault="008B2B91" w:rsidP="008B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4665" w:rsidRPr="002A4665">
        <w:rPr>
          <w:rFonts w:ascii="Times New Roman" w:hAnsi="Times New Roman" w:cs="Times New Roman"/>
          <w:sz w:val="28"/>
          <w:szCs w:val="28"/>
        </w:rPr>
        <w:t xml:space="preserve">Обучащиеся, успешно </w:t>
      </w:r>
      <w:proofErr w:type="gramStart"/>
      <w:r w:rsidR="002A4665" w:rsidRPr="002A4665">
        <w:rPr>
          <w:rFonts w:ascii="Times New Roman" w:hAnsi="Times New Roman" w:cs="Times New Roman"/>
          <w:sz w:val="28"/>
          <w:szCs w:val="28"/>
        </w:rPr>
        <w:t>освоившие</w:t>
      </w:r>
      <w:proofErr w:type="gramEnd"/>
      <w:r w:rsidR="002A4665" w:rsidRPr="002A4665">
        <w:rPr>
          <w:rFonts w:ascii="Times New Roman" w:hAnsi="Times New Roman" w:cs="Times New Roman"/>
          <w:sz w:val="28"/>
          <w:szCs w:val="28"/>
        </w:rPr>
        <w:t xml:space="preserve"> в полном объеме образовательную программу учебного года решением Педагогического совета переводятся в следующий класс </w:t>
      </w:r>
    </w:p>
    <w:p w:rsidR="002A4665" w:rsidRPr="002A4665" w:rsidRDefault="002A4665" w:rsidP="008B2B91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4665">
        <w:rPr>
          <w:rFonts w:ascii="Times New Roman" w:hAnsi="Times New Roman" w:cs="Times New Roman"/>
          <w:sz w:val="28"/>
          <w:szCs w:val="28"/>
        </w:rPr>
        <w:t>( п.4 ст. 17 Закона РФ «Об образовании»)</w:t>
      </w:r>
    </w:p>
    <w:p w:rsidR="002A4665" w:rsidRPr="002A4665" w:rsidRDefault="008B2B91" w:rsidP="008B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4665" w:rsidRPr="002A4665">
        <w:rPr>
          <w:rFonts w:ascii="Times New Roman" w:hAnsi="Times New Roman" w:cs="Times New Roman"/>
          <w:sz w:val="28"/>
          <w:szCs w:val="28"/>
        </w:rPr>
        <w:t xml:space="preserve">Учащиеся 2-3-х классов, не освоившие в полном объеме содержание учебных программ за учебный год, на основании медицинского заключения  ПМПК переводятся в специальные коррекционные классы или продолжают обучение в общеобразовательных классах по коррекционным программам. </w:t>
      </w:r>
      <w:proofErr w:type="gramStart"/>
      <w:r w:rsidR="002A4665" w:rsidRPr="002A466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2A4665" w:rsidRPr="002A4665">
        <w:rPr>
          <w:rFonts w:ascii="Times New Roman" w:hAnsi="Times New Roman" w:cs="Times New Roman"/>
          <w:sz w:val="28"/>
          <w:szCs w:val="28"/>
        </w:rPr>
        <w:t xml:space="preserve"> 2,3,5–8 классов, имеющие академическую задолженность по одному предмету, переводятся в следующий класс условно. Ответственность за ликвидацию задолженности возлагается на родителей (законных представителей). Обучающиеся 4-х классов не могут быть условно переведены в класс следующей ступени в случае академической задолженности по одному предмету. </w:t>
      </w:r>
    </w:p>
    <w:p w:rsidR="002A4665" w:rsidRPr="002A4665" w:rsidRDefault="008B2B91" w:rsidP="008B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A4665" w:rsidRPr="002A4665">
        <w:rPr>
          <w:rFonts w:ascii="Times New Roman" w:hAnsi="Times New Roman" w:cs="Times New Roman"/>
          <w:sz w:val="28"/>
          <w:szCs w:val="28"/>
        </w:rPr>
        <w:t>По заявлению родителей обучающиеся 10-ого класса, имеющие академическую задолженность по одному предмету, переводятся в 11 класс условно, с обязательной ликвидацией задолженности в течени</w:t>
      </w:r>
      <w:proofErr w:type="gramStart"/>
      <w:r w:rsidR="002A4665" w:rsidRPr="002A466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A4665" w:rsidRPr="002A4665">
        <w:rPr>
          <w:rFonts w:ascii="Times New Roman" w:hAnsi="Times New Roman" w:cs="Times New Roman"/>
          <w:sz w:val="28"/>
          <w:szCs w:val="28"/>
        </w:rPr>
        <w:t xml:space="preserve"> следующего учебного года.</w:t>
      </w:r>
    </w:p>
    <w:p w:rsidR="002A4665" w:rsidRPr="002A4665" w:rsidRDefault="008B2B91" w:rsidP="008B2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A4665" w:rsidRPr="002A4665">
        <w:rPr>
          <w:rFonts w:ascii="Times New Roman" w:hAnsi="Times New Roman" w:cs="Times New Roman"/>
          <w:sz w:val="28"/>
          <w:szCs w:val="28"/>
        </w:rPr>
        <w:t xml:space="preserve">Обучающиеся 2 – 8, 10 классов, пропустившие по независящим от них обстоятельствам 2/3 учебного времени за год, не аттестуются и не могут быть переведены в следующий класс. </w:t>
      </w:r>
      <w:proofErr w:type="gramEnd"/>
    </w:p>
    <w:p w:rsidR="002A4665" w:rsidRDefault="002A4665" w:rsidP="008B2B91">
      <w:pPr>
        <w:spacing w:line="240" w:lineRule="auto"/>
      </w:pPr>
    </w:p>
    <w:p w:rsidR="0020711F" w:rsidRDefault="0020711F" w:rsidP="008B2B91">
      <w:pPr>
        <w:spacing w:line="240" w:lineRule="auto"/>
      </w:pPr>
    </w:p>
    <w:p w:rsidR="0020711F" w:rsidRDefault="0020711F" w:rsidP="008B2B91">
      <w:pPr>
        <w:spacing w:line="240" w:lineRule="auto"/>
      </w:pPr>
    </w:p>
    <w:p w:rsidR="0020711F" w:rsidRDefault="0020711F" w:rsidP="008B2B91">
      <w:pPr>
        <w:spacing w:line="240" w:lineRule="auto"/>
      </w:pPr>
    </w:p>
    <w:p w:rsidR="0020711F" w:rsidRDefault="0020711F" w:rsidP="008B2B91">
      <w:pPr>
        <w:spacing w:line="240" w:lineRule="auto"/>
      </w:pPr>
    </w:p>
    <w:p w:rsidR="0020711F" w:rsidRDefault="0020711F" w:rsidP="008B2B91">
      <w:pPr>
        <w:spacing w:line="240" w:lineRule="auto"/>
      </w:pPr>
    </w:p>
    <w:p w:rsidR="0020711F" w:rsidRDefault="0020711F" w:rsidP="008B2B91">
      <w:pPr>
        <w:spacing w:line="240" w:lineRule="auto"/>
      </w:pPr>
    </w:p>
    <w:p w:rsidR="0020711F" w:rsidRDefault="0020711F" w:rsidP="008B2B91">
      <w:pPr>
        <w:spacing w:line="240" w:lineRule="auto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20711F" w:rsidRPr="0020711F" w:rsidTr="0029792F">
        <w:tc>
          <w:tcPr>
            <w:tcW w:w="9571" w:type="dxa"/>
            <w:gridSpan w:val="2"/>
            <w:hideMark/>
          </w:tcPr>
          <w:p w:rsidR="0020711F" w:rsidRDefault="0020711F" w:rsidP="0029792F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b/>
                <w:lang w:val="tt-RU"/>
              </w:rPr>
              <w:lastRenderedPageBreak/>
              <w:t xml:space="preserve">Муниципальное бюджетное </w:t>
            </w:r>
            <w:r>
              <w:rPr>
                <w:rFonts w:ascii="Times New Roman" w:hAnsi="Times New Roman" w:cs="Times New Roman"/>
                <w:b/>
              </w:rPr>
              <w:t>общеобразовательное</w:t>
            </w:r>
            <w:r>
              <w:rPr>
                <w:rFonts w:ascii="Times New Roman" w:hAnsi="Times New Roman" w:cs="Times New Roman"/>
                <w:b/>
                <w:lang w:val="tt-RU"/>
              </w:rPr>
              <w:t xml:space="preserve"> учреждение </w:t>
            </w:r>
          </w:p>
          <w:p w:rsidR="0020711F" w:rsidRDefault="0020711F" w:rsidP="0029792F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b/>
                <w:lang w:val="tt-RU"/>
              </w:rPr>
              <w:t>Ользоновская средняя общеобразовательная школа</w:t>
            </w:r>
          </w:p>
          <w:p w:rsidR="0020711F" w:rsidRDefault="0020711F" w:rsidP="0029792F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lang w:val="tt-RU"/>
              </w:rPr>
              <w:t>Адрес:</w:t>
            </w:r>
            <w:r>
              <w:rPr>
                <w:rFonts w:ascii="Times New Roman" w:hAnsi="Times New Roman" w:cs="Times New Roman"/>
                <w:lang w:val="tt-RU"/>
              </w:rPr>
              <w:t xml:space="preserve"> 669130, Российская Федерация, Иркутская оласть, Баяндаевский район, </w:t>
            </w:r>
          </w:p>
          <w:p w:rsidR="0020711F" w:rsidRDefault="0020711F" w:rsidP="0029792F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с.Ользоны, ул.Титова,8</w:t>
            </w:r>
          </w:p>
          <w:p w:rsidR="0020711F" w:rsidRDefault="0020711F" w:rsidP="0029792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lang w:val="tt-RU"/>
              </w:rPr>
              <w:t xml:space="preserve">Тел.: </w:t>
            </w:r>
            <w:r>
              <w:rPr>
                <w:rFonts w:ascii="Times New Roman" w:hAnsi="Times New Roman" w:cs="Times New Roman"/>
                <w:lang w:val="tt-RU"/>
              </w:rPr>
              <w:t xml:space="preserve">89836904565,  </w:t>
            </w:r>
            <w:r>
              <w:rPr>
                <w:rFonts w:ascii="Times New Roman" w:hAnsi="Times New Roman" w:cs="Times New Roman"/>
                <w:b/>
                <w:i/>
                <w:lang w:val="tt-RU"/>
              </w:rPr>
              <w:t>http</w:t>
            </w:r>
            <w:r>
              <w:rPr>
                <w:rFonts w:ascii="Times New Roman" w:hAnsi="Times New Roman" w:cs="Times New Roman"/>
                <w:b/>
                <w:lang w:val="tt-RU"/>
              </w:rPr>
              <w:t>:</w:t>
            </w: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lang w:val="tt-RU"/>
              </w:rPr>
              <w:t>Olzoni.ucoz.ru</w:t>
            </w:r>
            <w:r>
              <w:rPr>
                <w:rFonts w:ascii="Times New Roman" w:hAnsi="Times New Roman" w:cs="Times New Roman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lang w:val="tt-RU"/>
              </w:rPr>
              <w:t>e-mail:</w:t>
            </w: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0070C0"/>
                  <w:lang w:val="tt-RU"/>
                </w:rPr>
                <w:t>Olzoni@yandex.ru</w:t>
              </w:r>
            </w:hyperlink>
            <w:r>
              <w:rPr>
                <w:rFonts w:ascii="Times New Roman" w:hAnsi="Times New Roman" w:cs="Times New Roman"/>
                <w:b/>
                <w:lang w:val="tt-RU"/>
              </w:rPr>
              <w:tab/>
            </w:r>
            <w:r>
              <w:rPr>
                <w:rFonts w:ascii="Times New Roman" w:hAnsi="Times New Roman" w:cs="Times New Roman"/>
                <w:b/>
                <w:lang w:val="tt-RU"/>
              </w:rPr>
              <w:tab/>
              <w:t xml:space="preserve">                                                                   </w:t>
            </w:r>
          </w:p>
        </w:tc>
      </w:tr>
      <w:tr w:rsidR="0020711F" w:rsidTr="0029792F">
        <w:tc>
          <w:tcPr>
            <w:tcW w:w="6062" w:type="dxa"/>
          </w:tcPr>
          <w:p w:rsidR="0020711F" w:rsidRDefault="0020711F" w:rsidP="0029792F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20711F" w:rsidRDefault="0020711F" w:rsidP="00297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20711F" w:rsidRDefault="0020711F" w:rsidP="00297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педагогическом </w:t>
            </w:r>
          </w:p>
          <w:p w:rsidR="0020711F" w:rsidRDefault="0020711F" w:rsidP="00297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совете протокол  №___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711F" w:rsidRDefault="0020711F" w:rsidP="00297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«___»___________20     год</w:t>
            </w:r>
          </w:p>
        </w:tc>
        <w:tc>
          <w:tcPr>
            <w:tcW w:w="3509" w:type="dxa"/>
          </w:tcPr>
          <w:p w:rsidR="0020711F" w:rsidRDefault="0020711F" w:rsidP="00297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11F" w:rsidRDefault="0020711F" w:rsidP="00297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20711F" w:rsidRDefault="0020711F" w:rsidP="00297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приказом директора школы            № ___  от  «___»_____20      год</w:t>
            </w:r>
          </w:p>
          <w:p w:rsidR="0020711F" w:rsidRDefault="0020711F" w:rsidP="00297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  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Ж.М.Оршонова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</w:tbl>
    <w:p w:rsidR="0020711F" w:rsidRDefault="0020711F" w:rsidP="0020711F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711F" w:rsidRPr="00827B16" w:rsidRDefault="0020711F" w:rsidP="0020711F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7B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Положение </w:t>
      </w:r>
    </w:p>
    <w:p w:rsidR="0020711F" w:rsidRPr="00827B16" w:rsidRDefault="0020711F" w:rsidP="0020711F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27B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проведении  </w:t>
      </w:r>
      <w:r w:rsidRPr="00827B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промежуточной аттестации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учащ</w:t>
      </w:r>
      <w:r w:rsidRPr="00827B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ихся и осуществлении текущего контроля их успеваемости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(2.5)</w:t>
      </w:r>
    </w:p>
    <w:p w:rsidR="0020711F" w:rsidRPr="00827B16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711F" w:rsidRPr="00827B16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711F" w:rsidRDefault="0020711F" w:rsidP="0020711F">
      <w:pPr>
        <w:pStyle w:val="a5"/>
        <w:numPr>
          <w:ilvl w:val="0"/>
          <w:numId w:val="6"/>
        </w:numPr>
        <w:shd w:val="clear" w:color="auto" w:fill="FFFFFF"/>
        <w:contextualSpacing/>
        <w:jc w:val="center"/>
        <w:rPr>
          <w:b/>
          <w:bCs/>
          <w:color w:val="000000"/>
        </w:rPr>
      </w:pPr>
      <w:r w:rsidRPr="00827B16">
        <w:rPr>
          <w:b/>
          <w:bCs/>
          <w:color w:val="000000"/>
        </w:rPr>
        <w:t>Общие положения</w:t>
      </w:r>
    </w:p>
    <w:p w:rsidR="0020711F" w:rsidRPr="00827B16" w:rsidRDefault="0020711F" w:rsidP="0020711F">
      <w:pPr>
        <w:pStyle w:val="a5"/>
        <w:shd w:val="clear" w:color="auto" w:fill="FFFFFF"/>
        <w:ind w:left="840"/>
        <w:rPr>
          <w:b/>
          <w:bCs/>
          <w:color w:val="000000"/>
        </w:rPr>
      </w:pPr>
    </w:p>
    <w:p w:rsidR="0020711F" w:rsidRPr="008D0FEF" w:rsidRDefault="0020711F" w:rsidP="0020711F">
      <w:pPr>
        <w:pStyle w:val="a5"/>
        <w:numPr>
          <w:ilvl w:val="1"/>
          <w:numId w:val="6"/>
        </w:numPr>
        <w:shd w:val="clear" w:color="auto" w:fill="FFFFFF"/>
        <w:ind w:left="0" w:firstLine="480"/>
        <w:contextualSpacing/>
        <w:jc w:val="both"/>
        <w:rPr>
          <w:color w:val="000000"/>
        </w:rPr>
      </w:pPr>
      <w:proofErr w:type="gramStart"/>
      <w:r w:rsidRPr="008D0FEF">
        <w:rPr>
          <w:color w:val="000000"/>
        </w:rPr>
        <w:t>Настоящее Положение разработано в соответствии с Федеральным законом от 29</w:t>
      </w:r>
      <w:r>
        <w:rPr>
          <w:color w:val="000000"/>
        </w:rPr>
        <w:t xml:space="preserve"> декабря </w:t>
      </w:r>
      <w:r w:rsidRPr="008D0FEF">
        <w:rPr>
          <w:color w:val="000000"/>
        </w:rPr>
        <w:t xml:space="preserve">2012 </w:t>
      </w:r>
      <w:r>
        <w:rPr>
          <w:color w:val="000000"/>
        </w:rPr>
        <w:t xml:space="preserve">г. </w:t>
      </w:r>
      <w:r w:rsidRPr="008D0FEF">
        <w:rPr>
          <w:color w:val="000000"/>
        </w:rPr>
        <w:t>№ 273-ФЗ «Об образовании в Российской Федерации»,  Приказом Министерства образования и науки Российской Федерации от 30</w:t>
      </w:r>
      <w:r>
        <w:rPr>
          <w:color w:val="000000"/>
        </w:rPr>
        <w:t xml:space="preserve"> августа </w:t>
      </w:r>
      <w:r w:rsidRPr="008D0FEF">
        <w:rPr>
          <w:color w:val="000000"/>
        </w:rPr>
        <w:t>2013</w:t>
      </w:r>
      <w:r>
        <w:rPr>
          <w:color w:val="000000"/>
        </w:rPr>
        <w:t xml:space="preserve"> г.</w:t>
      </w:r>
      <w:r w:rsidRPr="008D0FEF">
        <w:rPr>
          <w:color w:val="000000"/>
        </w:rPr>
        <w:t xml:space="preserve"> № 1015 «Об утверждении </w:t>
      </w:r>
      <w:r>
        <w:rPr>
          <w:color w:val="000000"/>
        </w:rPr>
        <w:t>П</w:t>
      </w:r>
      <w:r w:rsidRPr="008D0FEF">
        <w:rPr>
          <w:color w:val="000000"/>
        </w:rPr>
        <w:t>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и Уставом образовательной организации.</w:t>
      </w:r>
      <w:proofErr w:type="gramEnd"/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Pr="00827B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Настоящее Положение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Pr="00827B16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проведении 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промежуточной аттестации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ихся</w:t>
      </w:r>
      <w:r w:rsidRPr="00827B16">
        <w:rPr>
          <w:rFonts w:ascii="Times New Roman" w:hAnsi="Times New Roman" w:cs="Times New Roman"/>
          <w:color w:val="000000"/>
          <w:sz w:val="24"/>
          <w:szCs w:val="24"/>
        </w:rPr>
        <w:t xml:space="preserve"> и осуществлении текущего контроля их успеваемости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 (далее - Положение) является локальным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нормативным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 актом образовательно</w:t>
      </w:r>
      <w:r w:rsidRPr="00827B16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7B16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 (далее - </w:t>
      </w:r>
      <w:r w:rsidRPr="00827B16">
        <w:rPr>
          <w:rFonts w:ascii="Times New Roman" w:hAnsi="Times New Roman" w:cs="Times New Roman"/>
          <w:color w:val="000000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), регулирующим периодичность, порядок, </w:t>
      </w:r>
      <w:r w:rsidRPr="00827B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систему оценок и формы проведения промежуточной аттестации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ихся</w:t>
      </w:r>
      <w:r w:rsidRPr="00827B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и текущего контроля </w:t>
      </w:r>
      <w:r w:rsidRPr="00827B16">
        <w:rPr>
          <w:rFonts w:ascii="Times New Roman" w:hAnsi="Times New Roman" w:cs="Times New Roman"/>
          <w:color w:val="000000"/>
          <w:sz w:val="24"/>
          <w:szCs w:val="24"/>
        </w:rPr>
        <w:t>их успеваемости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20711F" w:rsidRDefault="0020711F" w:rsidP="00207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827B1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текущим контролем успеваемости и 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промежуточной аттестацией </w:t>
      </w:r>
      <w:bookmarkStart w:id="0" w:name="st58_1"/>
      <w:bookmarkStart w:id="1" w:name="st58_2"/>
      <w:bookmarkStart w:id="2" w:name="st58_4"/>
      <w:bookmarkStart w:id="3" w:name="st58_5"/>
      <w:bookmarkStart w:id="4" w:name="st58_7"/>
      <w:bookmarkStart w:id="5" w:name="st58_8"/>
      <w:bookmarkStart w:id="6" w:name="st58_9"/>
      <w:bookmarkStart w:id="7" w:name="st58_10"/>
      <w:bookmarkStart w:id="8" w:name="st58_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ихся. </w:t>
      </w:r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62E95">
        <w:t xml:space="preserve"> </w:t>
      </w:r>
      <w:r w:rsidRPr="00662E95">
        <w:rPr>
          <w:rFonts w:ascii="Times New Roman" w:hAnsi="Times New Roman" w:cs="Times New Roman"/>
          <w:color w:val="000000"/>
          <w:sz w:val="24"/>
          <w:szCs w:val="24"/>
        </w:rPr>
        <w:t xml:space="preserve">Текущий контроль успеваемости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</w:t>
      </w:r>
      <w:r w:rsidRPr="00662E95">
        <w:rPr>
          <w:rFonts w:ascii="Times New Roman" w:hAnsi="Times New Roman" w:cs="Times New Roman"/>
          <w:color w:val="000000"/>
          <w:sz w:val="24"/>
          <w:szCs w:val="24"/>
        </w:rPr>
        <w:t xml:space="preserve">ихся – это систематическая проверка учебных достижений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</w:t>
      </w:r>
      <w:r w:rsidRPr="00662E95">
        <w:rPr>
          <w:rFonts w:ascii="Times New Roman" w:hAnsi="Times New Roman" w:cs="Times New Roman"/>
          <w:color w:val="000000"/>
          <w:sz w:val="24"/>
          <w:szCs w:val="24"/>
        </w:rPr>
        <w:t xml:space="preserve">ихся, проводимая педагогом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ходе осуществления образовательной деятельности </w:t>
      </w:r>
      <w:r w:rsidRPr="00662E9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BB4052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Pr="00BA117F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программой</w:t>
      </w:r>
      <w:proofErr w:type="gramStart"/>
      <w:r w:rsidRPr="00662E95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0711F" w:rsidRDefault="0020711F" w:rsidP="00207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36E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</w:t>
      </w:r>
      <w:r w:rsidRPr="0040136E">
        <w:rPr>
          <w:rFonts w:ascii="Times New Roman" w:hAnsi="Times New Roman" w:cs="Times New Roman"/>
          <w:sz w:val="24"/>
          <w:szCs w:val="24"/>
        </w:rPr>
        <w:t xml:space="preserve"> результатов освоения основных общеобразовательных программ,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федеральными государственными образовательными стандартами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начального общего, основного общего и среднего общего образования (далее – ФГОС)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711F" w:rsidRDefault="0020711F" w:rsidP="0020711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7B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– это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установление уровня достижения результатов освоения учебных предметов, курсов, дисциплин (модулей), предусмотренных  образовательной программой. </w:t>
      </w:r>
    </w:p>
    <w:p w:rsidR="0020711F" w:rsidRDefault="0020711F" w:rsidP="0020711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проводится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начиная со второго класса.</w:t>
      </w:r>
    </w:p>
    <w:p w:rsidR="0020711F" w:rsidRPr="000F5126" w:rsidRDefault="0020711F" w:rsidP="0020711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F5126">
        <w:rPr>
          <w:rFonts w:ascii="Times New Roman" w:hAnsi="Times New Roman" w:cs="Times New Roman"/>
          <w:i/>
          <w:color w:val="000000"/>
          <w:sz w:val="24"/>
          <w:szCs w:val="24"/>
        </w:rPr>
        <w:t>Вариант 1</w:t>
      </w:r>
    </w:p>
    <w:p w:rsidR="0020711F" w:rsidRDefault="0020711F" w:rsidP="0020711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проводится по каждому учебному предмету, курсу, дисциплине, модулю по итогам учебного года. </w:t>
      </w:r>
    </w:p>
    <w:p w:rsidR="0020711F" w:rsidRDefault="0020711F" w:rsidP="0020711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Сроки проведения промежуточной аттестации определяются образовательной программой. </w:t>
      </w:r>
    </w:p>
    <w:p w:rsidR="0020711F" w:rsidRPr="000F5126" w:rsidRDefault="0020711F" w:rsidP="0020711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F512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Вариант 2 </w:t>
      </w:r>
    </w:p>
    <w:p w:rsidR="0020711F" w:rsidRDefault="0020711F" w:rsidP="0020711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Промежуточная аттестация проводится по каждому учебному предмету, курсу, дисциплине, модулю по итогам четверти (триместра).</w:t>
      </w:r>
    </w:p>
    <w:p w:rsidR="0020711F" w:rsidRDefault="0020711F" w:rsidP="0020711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Сроки проведения промежуточной аттестации определяются образовательной программой. </w:t>
      </w:r>
    </w:p>
    <w:p w:rsidR="0020711F" w:rsidRPr="000F5126" w:rsidRDefault="0020711F" w:rsidP="0020711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F5126">
        <w:rPr>
          <w:rFonts w:ascii="Times New Roman" w:hAnsi="Times New Roman" w:cs="Times New Roman"/>
          <w:i/>
          <w:color w:val="000000"/>
          <w:sz w:val="24"/>
          <w:szCs w:val="24"/>
        </w:rPr>
        <w:t>Вариант 3</w:t>
      </w:r>
    </w:p>
    <w:p w:rsidR="0020711F" w:rsidRDefault="0020711F" w:rsidP="0020711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подразделяется на четвертную (триместровую) промежуточную аттестацию, которая проводится по каждому учебному предмету, курсу, дисциплине, модулю по итогам четверти (триместра), а также готовую промежуточную аттестацию, которая проводится по каждому учебному предмету, курсу, дисциплине, модулю по итогам учебного года.</w:t>
      </w:r>
    </w:p>
    <w:p w:rsidR="0020711F" w:rsidRDefault="0020711F" w:rsidP="0020711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Сроки проведения промежуточной аттестации определяются образовательной программой.</w:t>
      </w:r>
    </w:p>
    <w:p w:rsidR="0020711F" w:rsidRDefault="0020711F" w:rsidP="0020711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F5126">
        <w:rPr>
          <w:rFonts w:ascii="Times New Roman" w:hAnsi="Times New Roman" w:cs="Times New Roman"/>
          <w:i/>
          <w:color w:val="000000"/>
          <w:sz w:val="24"/>
          <w:szCs w:val="24"/>
        </w:rPr>
        <w:t>Вариант 3а).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Годовая промежуточная аттестация проводится в качестве отдельной процедуры, независимо от результатов четвертной (триместровой) аттестации. </w:t>
      </w:r>
    </w:p>
    <w:p w:rsidR="0020711F" w:rsidRDefault="0020711F" w:rsidP="0020711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F5126">
        <w:rPr>
          <w:rFonts w:ascii="Times New Roman" w:hAnsi="Times New Roman" w:cs="Times New Roman"/>
          <w:i/>
          <w:color w:val="000000"/>
          <w:sz w:val="24"/>
          <w:szCs w:val="24"/>
        </w:rPr>
        <w:t>Вариант 3б)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Годовая промежуточная аттестация проводится на основе результатов четвертных (триместровых) промежуточных аттестаций, и представляет собой результат четвертной (триместровой) аттестации в случае, если учебный предмет, курс, дисциплина, модуль осваивался обучающимся в срок одной четверти (триместра), либо среднее арифметическое результатов четвертных (триместровых) аттестаций в случае, если учебный предмет, курс, дисциплина, модуль осваивался обучающимся в срок более одной четверти (триместра).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Округление результата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проводится в пользу обучающегося \ округление результата проводится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сторону результатов промежуточной аттестации за последнюю четверть (триместр) \ округление результата проводится с учетом _____________________ (указать иные значимые обстоятельства).</w:t>
      </w:r>
    </w:p>
    <w:p w:rsidR="0020711F" w:rsidRPr="000F5126" w:rsidRDefault="0020711F" w:rsidP="0020711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F512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Вариант 4. </w:t>
      </w:r>
    </w:p>
    <w:p w:rsidR="0020711F" w:rsidRDefault="0020711F" w:rsidP="0020711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проводится по учебным предметам, курсам, дисциплинам, модулям, по которым образовательной программой предусмотрено проведение промежуточной аттестации, в сроки, предусмотренные образовательной программой (по итогам года, полугодия, триместра, четверти). </w:t>
      </w:r>
    </w:p>
    <w:p w:rsidR="0020711F" w:rsidRDefault="0020711F" w:rsidP="0020711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711F" w:rsidRPr="008350DF" w:rsidRDefault="0020711F" w:rsidP="0020711F">
      <w:pPr>
        <w:pStyle w:val="a5"/>
        <w:numPr>
          <w:ilvl w:val="0"/>
          <w:numId w:val="6"/>
        </w:numPr>
        <w:shd w:val="clear" w:color="auto" w:fill="FFFFFF"/>
        <w:contextualSpacing/>
        <w:jc w:val="center"/>
        <w:rPr>
          <w:b/>
          <w:bCs/>
          <w:color w:val="000000"/>
        </w:rPr>
      </w:pPr>
      <w:r w:rsidRPr="008350DF">
        <w:rPr>
          <w:b/>
          <w:bCs/>
          <w:color w:val="000000"/>
        </w:rPr>
        <w:t>Содержание и порядок проведения текущего контроля успеваемости учащихся</w:t>
      </w:r>
    </w:p>
    <w:p w:rsidR="0020711F" w:rsidRPr="005B382A" w:rsidRDefault="0020711F" w:rsidP="0020711F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 w:cs="Times New Roman"/>
          <w:color w:val="000000"/>
          <w:sz w:val="24"/>
          <w:szCs w:val="24"/>
        </w:rPr>
      </w:pPr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B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Текущий контроль успеваемости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ихся проводится в течение учебного периода </w:t>
      </w:r>
      <w:r>
        <w:rPr>
          <w:rFonts w:ascii="Times New Roman" w:hAnsi="Times New Roman" w:cs="Times New Roman"/>
          <w:color w:val="000000"/>
          <w:sz w:val="24"/>
          <w:szCs w:val="24"/>
        </w:rPr>
        <w:t>в целях:</w:t>
      </w:r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уровня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достижения учащ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имися </w:t>
      </w:r>
      <w:r>
        <w:rPr>
          <w:rFonts w:ascii="Times New Roman" w:hAnsi="Times New Roman" w:cs="Times New Roman"/>
          <w:color w:val="000000"/>
          <w:sz w:val="24"/>
          <w:szCs w:val="24"/>
        </w:rPr>
        <w:t>результатов, предусмотренных образовательной программой;</w:t>
      </w:r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оценки соответствия результатов освоения образовательных программ </w:t>
      </w:r>
      <w:r w:rsidRPr="00B23B6A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 w:rsidRPr="00B23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ФГОС;</w:t>
      </w:r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A2524">
        <w:rPr>
          <w:rFonts w:ascii="Times New Roman" w:hAnsi="Times New Roman" w:cs="Times New Roman"/>
          <w:color w:val="000000"/>
          <w:sz w:val="24"/>
          <w:szCs w:val="24"/>
        </w:rPr>
        <w:t>проведения учащимся самооценки, оценк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25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5A2524">
        <w:rPr>
          <w:rFonts w:ascii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педагогическим работником с целью возможного совершенствования </w:t>
      </w:r>
      <w:r w:rsidRPr="005A2524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образовательного процесса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0711F" w:rsidRPr="00827B16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827B16">
        <w:rPr>
          <w:rFonts w:ascii="Times New Roman" w:hAnsi="Times New Roman" w:cs="Times New Roman"/>
          <w:color w:val="000000"/>
          <w:sz w:val="24"/>
          <w:szCs w:val="24"/>
        </w:rPr>
        <w:t xml:space="preserve">Текущий контроль осуществляется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педагогическим работником, реализующим соответствующую часть образовательной программы</w:t>
      </w:r>
      <w:r w:rsidRPr="00827B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711F" w:rsidRPr="005B382A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формы, периодичность, количество обязательных мероприятий при проведении текущего контроля успеваемости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ихся определяются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педагогическим работником с учетом образовательной программы.</w:t>
      </w:r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Фиксация результатов текущего контроля осуществляется, как правило, по пятибалльной системе. Образовательной программой может быть предусмотрена иная шкала фиксации результатов освоения образовательных программ (например, десятибалльная), а также может быть предусмотрена фиксация удовлетворительной  либо неудовлетворительной оценки результатов освоения образовательных программ без разделения на уровни освоения.</w:t>
      </w:r>
    </w:p>
    <w:p w:rsidR="0020711F" w:rsidRPr="005B382A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Текущий контроль успеваемости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учащихся первого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 класса в течение учебного года осуществляется без фиксации достижений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ихся  в виде отметок по пятибалльной системе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A5546">
        <w:rPr>
          <w:rFonts w:ascii="Times New Roman" w:hAnsi="Times New Roman" w:cs="Times New Roman"/>
          <w:color w:val="000000"/>
          <w:sz w:val="24"/>
          <w:szCs w:val="24"/>
        </w:rPr>
        <w:t>допустимо использовать только положительную и не различаемую по уровням фиксацию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711F" w:rsidRPr="005B382A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B382A" w:rsidDel="00D00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 </w:t>
      </w:r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6 Результаты текущего контроля фиксируются в документах (классных журналах и иных установленных документах).</w:t>
      </w:r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B382A" w:rsidDel="008961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Успеваемость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ихся, занимающихся по индивидуальному учебному плану,</w:t>
      </w:r>
      <w:r w:rsidRPr="00827B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подлежит текущему контролю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учетом особенностей освоения образовательной программы, предусмотренных индивидуальным учебным планом. </w:t>
      </w:r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2.8. Педагогические работники 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доводят до сведения родителей (законных представителей) </w:t>
      </w:r>
      <w:r w:rsidRPr="00827B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результатах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родителями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варианты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 классному руководителю, секретарю образовательной организации).</w:t>
      </w:r>
    </w:p>
    <w:p w:rsidR="0020711F" w:rsidRPr="005B382A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4"/>
          <w:szCs w:val="24"/>
        </w:rPr>
      </w:pPr>
    </w:p>
    <w:p w:rsidR="0020711F" w:rsidRPr="008350DF" w:rsidRDefault="0020711F" w:rsidP="0020711F">
      <w:pPr>
        <w:pStyle w:val="a5"/>
        <w:numPr>
          <w:ilvl w:val="0"/>
          <w:numId w:val="6"/>
        </w:numPr>
        <w:shd w:val="clear" w:color="auto" w:fill="FFFFFF"/>
        <w:contextualSpacing/>
        <w:jc w:val="center"/>
        <w:rPr>
          <w:b/>
          <w:bCs/>
          <w:color w:val="000000"/>
        </w:rPr>
      </w:pPr>
      <w:r w:rsidRPr="008350DF">
        <w:rPr>
          <w:b/>
          <w:bCs/>
          <w:color w:val="000000"/>
        </w:rPr>
        <w:t>Содержание, и порядок проведения промежуточной аттестации</w:t>
      </w:r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 w:cs="Times New Roman"/>
          <w:color w:val="000000"/>
          <w:sz w:val="24"/>
          <w:szCs w:val="24"/>
        </w:rPr>
      </w:pPr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hAnsi="Times New Roman" w:cs="Times New Roman"/>
          <w:color w:val="000000"/>
          <w:sz w:val="24"/>
          <w:szCs w:val="24"/>
        </w:rPr>
        <w:t>ями проведения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промежуточной 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аттестации являются:</w:t>
      </w:r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объективное у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фактического уровня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освоения образовательной программы и достижения результатов освоения образовательной программы; </w:t>
      </w:r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оотнесение этого уровня с требованиями </w:t>
      </w:r>
      <w:r>
        <w:rPr>
          <w:rFonts w:ascii="Times New Roman" w:hAnsi="Times New Roman" w:cs="Times New Roman"/>
          <w:color w:val="000000"/>
          <w:sz w:val="24"/>
          <w:szCs w:val="24"/>
        </w:rPr>
        <w:t>ФГОС;</w:t>
      </w:r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оценка достижений конкретного учащегося, позволяющая выявить пробелы в освоении им образовательной программы и у</w:t>
      </w:r>
      <w:r w:rsidRPr="005A2524">
        <w:rPr>
          <w:rFonts w:ascii="Times New Roman" w:hAnsi="Times New Roman" w:cs="Times New Roman"/>
          <w:color w:val="000000"/>
          <w:sz w:val="24"/>
          <w:szCs w:val="24"/>
        </w:rPr>
        <w:t>читывать индивидуальные</w:t>
      </w:r>
      <w:r w:rsidRPr="005A2524">
        <w:rPr>
          <w:rFonts w:ascii="Times New Roman" w:hAnsi="Times New Roman" w:cs="Times New Roman"/>
          <w:sz w:val="24"/>
          <w:szCs w:val="24"/>
        </w:rPr>
        <w:t> </w:t>
      </w:r>
      <w:r w:rsidRPr="005A2524">
        <w:rPr>
          <w:rFonts w:ascii="Times New Roman" w:hAnsi="Times New Roman" w:cs="Times New Roman"/>
          <w:color w:val="000000"/>
          <w:sz w:val="24"/>
          <w:szCs w:val="24"/>
        </w:rPr>
        <w:t>потребности учащегося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осуществлении образовательной деятельности,</w:t>
      </w:r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20711F" w:rsidRPr="005B382A" w:rsidRDefault="0020711F" w:rsidP="0020711F">
      <w:pPr>
        <w:shd w:val="clear" w:color="auto" w:fill="FFFFFF"/>
        <w:spacing w:after="0" w:line="240" w:lineRule="auto"/>
        <w:ind w:firstLine="426"/>
        <w:jc w:val="both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в </w:t>
      </w:r>
      <w:r w:rsidRPr="00827B16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20711F" w:rsidRPr="005B382A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Формами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промежуточной аттестации 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20711F" w:rsidRPr="005B382A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письменная проверка</w:t>
      </w:r>
      <w:r w:rsidRPr="00827B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– письменный ответ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егося на один или систему вопросов (заданий). К письменным ответам относятся: домашние, проверочные, лабораторные, </w:t>
      </w:r>
      <w:proofErr w:type="gramStart"/>
      <w:r w:rsidRPr="005B382A">
        <w:rPr>
          <w:rFonts w:ascii="Times New Roman" w:hAnsi="Times New Roman" w:cs="Times New Roman"/>
          <w:color w:val="000000"/>
          <w:sz w:val="24"/>
          <w:szCs w:val="24"/>
        </w:rPr>
        <w:t>практические, контрольные, творческие работы; письменные отчёты </w:t>
      </w:r>
      <w:r w:rsidRPr="00827B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о наблюдениях; письменные ответы на вопросы теста; сочинения, изложен</w:t>
      </w:r>
      <w:r>
        <w:rPr>
          <w:rFonts w:ascii="Times New Roman" w:hAnsi="Times New Roman" w:cs="Times New Roman"/>
          <w:color w:val="000000"/>
          <w:sz w:val="24"/>
          <w:szCs w:val="24"/>
        </w:rPr>
        <w:t>ия, диктанты, рефераты и другое;</w:t>
      </w:r>
      <w:proofErr w:type="gramEnd"/>
    </w:p>
    <w:p w:rsidR="0020711F" w:rsidRPr="005B382A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устная проверка</w:t>
      </w:r>
      <w:r w:rsidRPr="00827B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– устный ответ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егося на один или систему вопросов в форме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ответа на билеты,  беседы, собеседования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27B1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омбинированная проверка</w:t>
      </w:r>
      <w:r w:rsidRPr="00827B16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сочетание письменных и устных форм проверок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Иные формы промежуточной аттестации могут предусматриваться образовательной программой. </w:t>
      </w:r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программой может быть предусмотрена накопительная балльная система зачета результатов деятельности обучающегося. </w:t>
      </w:r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5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Фиксация результатов промежуточной аттестации осуществляется, как правило, по пятибалльной системе. Образовательной программой может быть предусмотрена иная шкала фиксации результатов промежуточной аттестации (например, десятибалльная), а также может быть предусмотрена фиксация удовлетворительного  либо неудовлетворительного результата промежуточной аттестации без разделения на уровни.</w:t>
      </w:r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При пропуске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имся по уважительной причине более половины учебного времени, отводимого на изучение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учебного 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предмета,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курса, дисциплины, модуля учащийся имеет право на перенос срока проведения промежуточной аттестации. Новый срок проведения промежуточной аттестации определяется Организацией с учетом учебного плана, индивидуального учебного плана на основании заявления учащегося (его родителей, законных представителей). </w:t>
      </w:r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Педагогические работники 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доводят до сведения родителей (законных представителей) </w:t>
      </w:r>
      <w:r w:rsidRPr="00827B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результатах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промежуточной аттестации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родителями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варианты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 классному руководителю, секретарю образовательной организации).</w:t>
      </w:r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Symbol" w:hAnsi="Symbol" w:cs="Times New Roman"/>
          <w:color w:val="000000"/>
          <w:sz w:val="24"/>
          <w:szCs w:val="24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Pr="00827B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Особенности сроков и порядка проведения промежуточной аттестации могут быть установлены</w:t>
      </w:r>
      <w:r w:rsidRPr="00DE1D2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следующих категорий учащихся по заявлению учащихся (их законных представителей):</w:t>
      </w:r>
      <w:r>
        <w:rPr>
          <w:rFonts w:ascii="Symbol" w:hAnsi="Symbol" w:cs="Times New Roman"/>
          <w:color w:val="000000"/>
          <w:sz w:val="24"/>
          <w:szCs w:val="24"/>
        </w:rPr>
        <w:t></w:t>
      </w:r>
    </w:p>
    <w:p w:rsidR="0020711F" w:rsidRPr="005B382A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5B382A">
        <w:rPr>
          <w:rFonts w:ascii="Symbol" w:hAnsi="Symbol" w:cs="Times New Roman"/>
          <w:color w:val="000000"/>
          <w:sz w:val="24"/>
          <w:szCs w:val="24"/>
        </w:rPr>
        <w:t>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827B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выезжающи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 на учебно-тренировочные сборы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 на олимпиады школьников, на российские или международные спортивные соревнования, конкурсы, смотры, олимпиады и тренировочные </w:t>
      </w:r>
      <w:proofErr w:type="gramStart"/>
      <w:r w:rsidRPr="005B382A">
        <w:rPr>
          <w:rFonts w:ascii="Times New Roman" w:hAnsi="Times New Roman" w:cs="Times New Roman"/>
          <w:color w:val="000000"/>
          <w:sz w:val="24"/>
          <w:szCs w:val="24"/>
        </w:rPr>
        <w:t>сборы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иные подобные мероприятия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0711F" w:rsidRDefault="0020711F" w:rsidP="002071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Times New Roman"/>
          <w:color w:val="000000"/>
          <w:sz w:val="24"/>
          <w:szCs w:val="24"/>
        </w:rPr>
        <w:t></w:t>
      </w:r>
      <w:r>
        <w:rPr>
          <w:rFonts w:ascii="Symbol" w:hAnsi="Symbol" w:cs="Times New Roman"/>
          <w:color w:val="000000"/>
          <w:sz w:val="24"/>
          <w:szCs w:val="24"/>
        </w:rPr>
        <w:t></w:t>
      </w:r>
      <w:r>
        <w:rPr>
          <w:rFonts w:ascii="Symbol" w:hAnsi="Symbol" w:cs="Times New Roman"/>
          <w:color w:val="000000"/>
          <w:sz w:val="24"/>
          <w:szCs w:val="24"/>
        </w:rPr>
        <w:t></w:t>
      </w:r>
      <w:r>
        <w:rPr>
          <w:rFonts w:ascii="Symbol" w:hAnsi="Symbol" w:cs="Times New Roman"/>
          <w:color w:val="000000"/>
          <w:sz w:val="24"/>
          <w:szCs w:val="24"/>
        </w:rPr>
        <w:t></w:t>
      </w:r>
      <w:r>
        <w:rPr>
          <w:rFonts w:ascii="Symbol" w:hAnsi="Symbol" w:cs="Times New Roman"/>
          <w:color w:val="000000"/>
          <w:sz w:val="24"/>
          <w:szCs w:val="24"/>
        </w:rPr>
        <w:t></w:t>
      </w:r>
      <w:r>
        <w:rPr>
          <w:rFonts w:ascii="Symbol" w:hAnsi="Symbol" w:cs="Times New Roman"/>
          <w:color w:val="000000"/>
          <w:sz w:val="24"/>
          <w:szCs w:val="24"/>
        </w:rPr>
        <w:t></w:t>
      </w:r>
      <w:r>
        <w:rPr>
          <w:rFonts w:ascii="Symbol" w:hAnsi="Symbol" w:cs="Times New Roman"/>
          <w:color w:val="000000"/>
          <w:sz w:val="24"/>
          <w:szCs w:val="24"/>
        </w:rPr>
        <w:t></w:t>
      </w:r>
      <w:r>
        <w:rPr>
          <w:rFonts w:ascii="Symbol" w:hAnsi="Symbol" w:cs="Times New Roman"/>
          <w:color w:val="000000"/>
          <w:sz w:val="24"/>
          <w:szCs w:val="24"/>
        </w:rPr>
        <w:t></w:t>
      </w:r>
      <w:r w:rsidRPr="005B382A">
        <w:rPr>
          <w:rFonts w:ascii="Symbol" w:hAnsi="Symbol" w:cs="Times New Roman"/>
          <w:color w:val="000000"/>
          <w:sz w:val="24"/>
          <w:szCs w:val="24"/>
        </w:rPr>
        <w:t>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827B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отъезжающи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 на постоянное место жительства за рубеж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для иных учащихся по решению …. (педагогического совета или иного органа). </w:t>
      </w:r>
    </w:p>
    <w:p w:rsidR="0020711F" w:rsidRDefault="0020711F" w:rsidP="0020711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3.8. 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20711F" w:rsidRPr="005B382A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3.9 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Итоги промежуточной аттестации обсуждаются на заседаниях методических объединений и педагогического совета </w:t>
      </w:r>
      <w:r w:rsidRPr="00827B16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711F" w:rsidRPr="005B382A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5B3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3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Порядок перевода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учащ</w:t>
      </w:r>
      <w:r w:rsidRPr="005B3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ихся в следующий класс</w:t>
      </w:r>
    </w:p>
    <w:p w:rsidR="0020711F" w:rsidRPr="005B382A" w:rsidRDefault="0020711F" w:rsidP="0020711F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 w:cs="Times New Roman"/>
          <w:color w:val="000000"/>
          <w:sz w:val="24"/>
          <w:szCs w:val="24"/>
        </w:rPr>
      </w:pPr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Учащ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иеся, освоившие в полном объёме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соответствующую часть 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образовательн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ы,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 переводятся в следующий класс.</w:t>
      </w:r>
    </w:p>
    <w:p w:rsidR="0020711F" w:rsidRPr="005B382A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5B382A">
        <w:rPr>
          <w:rFonts w:ascii="Times New Roman" w:hAnsi="Times New Roman" w:cs="Times New Roman"/>
          <w:color w:val="000000"/>
          <w:sz w:val="24"/>
          <w:szCs w:val="24"/>
        </w:rPr>
        <w:t>непрохождение</w:t>
      </w:r>
      <w:proofErr w:type="spellEnd"/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20711F" w:rsidRPr="005B382A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Учащ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иеся обязаны ликвидировать академическую задолженность.</w:t>
      </w:r>
    </w:p>
    <w:p w:rsidR="0020711F" w:rsidRPr="005B382A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.4.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7B16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создает 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 условия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емуся для ликвидации академической задолженности и обеспечи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вает </w:t>
      </w:r>
      <w:proofErr w:type="gramStart"/>
      <w:r w:rsidRPr="005B382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 своевременностью ее ликвидации.</w:t>
      </w:r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.5.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Учащ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</w:t>
      </w:r>
      <w:r w:rsidRPr="00827B16">
        <w:rPr>
          <w:rFonts w:ascii="Times New Roman" w:hAnsi="Times New Roman" w:cs="Times New Roman"/>
          <w:color w:val="000000"/>
          <w:sz w:val="24"/>
          <w:szCs w:val="24"/>
        </w:rPr>
        <w:t>Организацией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,  </w:t>
      </w:r>
      <w:r w:rsidRPr="00827B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установленный данным пунктом срок 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с момента образования академической задолженности. В указанный период не включаются время болезни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егося</w:t>
      </w:r>
      <w:r w:rsidRPr="00F0765B">
        <w:rPr>
          <w:rFonts w:ascii="Times New Roman" w:hAnsi="Times New Roman" w:cs="Times New Roman"/>
          <w:color w:val="000000"/>
          <w:sz w:val="24"/>
          <w:szCs w:val="24"/>
        </w:rPr>
        <w:t>, нахождение его в отпуске по беременности и родам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711F" w:rsidRPr="0040136E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0136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Вариант 1 </w:t>
      </w:r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обязаны ликвидировать академическую задолженность в течение ___ (указать </w:t>
      </w:r>
      <w:r w:rsidRPr="0040136E">
        <w:rPr>
          <w:rFonts w:ascii="Times New Roman" w:hAnsi="Times New Roman" w:cs="Times New Roman"/>
          <w:i/>
          <w:color w:val="000000"/>
          <w:sz w:val="24"/>
          <w:szCs w:val="24"/>
        </w:rPr>
        <w:t>конкретный срок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(не более года)</w:t>
      </w:r>
      <w:r w:rsidRPr="0040136E">
        <w:rPr>
          <w:rFonts w:ascii="Times New Roman" w:hAnsi="Times New Roman" w:cs="Times New Roman"/>
          <w:i/>
          <w:color w:val="000000"/>
          <w:sz w:val="24"/>
          <w:szCs w:val="24"/>
        </w:rPr>
        <w:t>, например, месяц)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момента ее возникновения. В указанный срок не включается время каникул. </w:t>
      </w:r>
    </w:p>
    <w:p w:rsidR="0020711F" w:rsidRPr="0040136E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0136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Вариант 2 </w:t>
      </w:r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Учащиеся обязаны ликвидировать академическую задолженность не позднее ____________________ (</w:t>
      </w:r>
      <w:r w:rsidRPr="0040136E">
        <w:rPr>
          <w:rFonts w:ascii="Times New Roman" w:hAnsi="Times New Roman" w:cs="Times New Roman"/>
          <w:i/>
          <w:color w:val="000000"/>
          <w:sz w:val="24"/>
          <w:szCs w:val="24"/>
        </w:rPr>
        <w:t>указать конкретную дату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.6.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промежуточной аттестации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ликвидации академической задолженности 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во второй раз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рганизацией создается комиссия.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0711F" w:rsidRPr="005B382A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.7.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Не допускается взимание платы с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ихся за прохождение промежуточной аттестации.</w:t>
      </w:r>
    </w:p>
    <w:p w:rsidR="0020711F" w:rsidRPr="005B382A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.8.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Учащ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иеся, не прошедшие промежуточную аттестацию по уважительным причинам или имеющие академическую задолженность, переводятся в следующий класс </w:t>
      </w:r>
      <w:r w:rsidRPr="00827B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условно. </w:t>
      </w:r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.9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иеся в </w:t>
      </w:r>
      <w:r w:rsidRPr="00827B16">
        <w:rPr>
          <w:rFonts w:ascii="Times New Roman" w:hAnsi="Times New Roman" w:cs="Times New Roman"/>
          <w:color w:val="000000"/>
          <w:sz w:val="24"/>
          <w:szCs w:val="24"/>
        </w:rPr>
        <w:t>Организаци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>и по образовательным программам начального общего, основного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, среднего общего образования</w:t>
      </w:r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5B382A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5B382A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либо на обучение по индивидуальному учебному плану.</w:t>
      </w:r>
      <w:proofErr w:type="gramEnd"/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информирует родителей учащегося о необходимости принятия решения об организации дальнейшего обучения учащегося в письменной форме.</w:t>
      </w:r>
    </w:p>
    <w:p w:rsidR="0020711F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711F" w:rsidRPr="00732D7A" w:rsidRDefault="0020711F" w:rsidP="0020711F">
      <w:pPr>
        <w:pStyle w:val="a5"/>
        <w:numPr>
          <w:ilvl w:val="0"/>
          <w:numId w:val="7"/>
        </w:numPr>
        <w:shd w:val="clear" w:color="auto" w:fill="FFFFFF"/>
        <w:contextualSpacing/>
        <w:jc w:val="both"/>
        <w:rPr>
          <w:b/>
          <w:color w:val="000000"/>
        </w:rPr>
      </w:pPr>
      <w:r w:rsidRPr="00732D7A">
        <w:rPr>
          <w:b/>
          <w:color w:val="000000"/>
        </w:rPr>
        <w:t>Особенности проведения промежуточной аттестации экстернов</w:t>
      </w:r>
    </w:p>
    <w:p w:rsidR="0020711F" w:rsidRPr="0040136E" w:rsidRDefault="0020711F" w:rsidP="0020711F">
      <w:pPr>
        <w:pStyle w:val="a5"/>
        <w:shd w:val="clear" w:color="auto" w:fill="FFFFFF"/>
        <w:ind w:left="1200"/>
        <w:jc w:val="both"/>
        <w:rPr>
          <w:b/>
          <w:color w:val="000000"/>
          <w:highlight w:val="yellow"/>
        </w:rPr>
      </w:pPr>
      <w:bookmarkStart w:id="9" w:name="_GoBack"/>
      <w:bookmarkEnd w:id="9"/>
    </w:p>
    <w:p w:rsidR="0020711F" w:rsidRPr="00732D7A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D7A">
        <w:rPr>
          <w:rFonts w:ascii="Times New Roman" w:hAnsi="Times New Roman" w:cs="Times New Roman"/>
          <w:color w:val="000000"/>
          <w:sz w:val="24"/>
          <w:szCs w:val="24"/>
        </w:rPr>
        <w:t>5.1. Промежуточная аттестация экстернов проводится в соответствии с настоящим положением в сроки и в формах, предусмотренных образовательной программой, в порядке, установленном настоящим положением.  </w:t>
      </w:r>
    </w:p>
    <w:p w:rsidR="0020711F" w:rsidRPr="00732D7A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D7A">
        <w:rPr>
          <w:rFonts w:ascii="Times New Roman" w:hAnsi="Times New Roman" w:cs="Times New Roman"/>
          <w:color w:val="000000"/>
          <w:sz w:val="24"/>
          <w:szCs w:val="24"/>
        </w:rPr>
        <w:t xml:space="preserve">5.2. По заявлению экстерна образовательная организация вправе установить индивидуальный срок проведения промежуточной аттестации. </w:t>
      </w:r>
    </w:p>
    <w:p w:rsidR="0020711F" w:rsidRPr="00732D7A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D7A">
        <w:rPr>
          <w:rFonts w:ascii="Times New Roman" w:hAnsi="Times New Roman" w:cs="Times New Roman"/>
          <w:color w:val="000000"/>
          <w:sz w:val="24"/>
          <w:szCs w:val="24"/>
        </w:rPr>
        <w:t xml:space="preserve">5.3. Гражданин, желающий пройти промежуточную аттестацию в образовательной организации,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в образовательную организацию. </w:t>
      </w:r>
    </w:p>
    <w:p w:rsidR="0020711F" w:rsidRPr="00827B16" w:rsidRDefault="0020711F" w:rsidP="0020711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D7A">
        <w:rPr>
          <w:rFonts w:ascii="Times New Roman" w:hAnsi="Times New Roman" w:cs="Times New Roman"/>
          <w:color w:val="000000"/>
          <w:sz w:val="24"/>
          <w:szCs w:val="24"/>
        </w:rPr>
        <w:t xml:space="preserve">5.4. Гражданин, желающий пройти промежуточную аттестацию (его законные представители) должен подать заявление о зачислении его экстерном в образовательную организацию не позднее, чем за __________ (варианты: за две недели, за пять рабочих дней, за месяц) до начала проведения соответствующей промежуточной аттестации. В ином случае гражданин к проведению промежуточной аттестации в указанный срок не допускается, за исключением случая, предусмотренного пунктом 5.2 настоящего положения. </w:t>
      </w:r>
    </w:p>
    <w:p w:rsidR="0020711F" w:rsidRPr="002A4665" w:rsidRDefault="0020711F" w:rsidP="008B2B91">
      <w:pPr>
        <w:spacing w:line="240" w:lineRule="auto"/>
      </w:pPr>
    </w:p>
    <w:sectPr w:rsidR="0020711F" w:rsidRPr="002A4665" w:rsidSect="004D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">
    <w:nsid w:val="4FD1530D"/>
    <w:multiLevelType w:val="hybridMultilevel"/>
    <w:tmpl w:val="D966A1E2"/>
    <w:lvl w:ilvl="0" w:tplc="0DB6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882055"/>
    <w:multiLevelType w:val="hybridMultilevel"/>
    <w:tmpl w:val="1EEED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6868D3"/>
    <w:multiLevelType w:val="hybridMultilevel"/>
    <w:tmpl w:val="5FD4DA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A1CE346">
      <w:start w:val="2003"/>
      <w:numFmt w:val="bullet"/>
      <w:lvlText w:val="-"/>
      <w:lvlJc w:val="left"/>
      <w:pPr>
        <w:tabs>
          <w:tab w:val="num" w:pos="2580"/>
        </w:tabs>
        <w:ind w:left="2580" w:hanging="78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B571EB"/>
    <w:multiLevelType w:val="hybridMultilevel"/>
    <w:tmpl w:val="3EF00520"/>
    <w:lvl w:ilvl="0" w:tplc="0DB6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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10558E"/>
    <w:multiLevelType w:val="hybridMultilevel"/>
    <w:tmpl w:val="BD48E98C"/>
    <w:lvl w:ilvl="0" w:tplc="0DB6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1CE346">
      <w:start w:val="2003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4A7283"/>
    <w:rsid w:val="00056347"/>
    <w:rsid w:val="0020711F"/>
    <w:rsid w:val="002A4665"/>
    <w:rsid w:val="00300E63"/>
    <w:rsid w:val="004A7283"/>
    <w:rsid w:val="004D40FF"/>
    <w:rsid w:val="006E1965"/>
    <w:rsid w:val="008B2B91"/>
    <w:rsid w:val="00944CBB"/>
    <w:rsid w:val="00C257E4"/>
    <w:rsid w:val="00D97189"/>
    <w:rsid w:val="00DC79EC"/>
    <w:rsid w:val="00E07E79"/>
    <w:rsid w:val="00E41D01"/>
    <w:rsid w:val="00EA7886"/>
    <w:rsid w:val="00FB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7283"/>
    <w:rPr>
      <w:color w:val="0000FF"/>
      <w:u w:val="single"/>
    </w:rPr>
  </w:style>
  <w:style w:type="table" w:styleId="a4">
    <w:name w:val="Table Grid"/>
    <w:basedOn w:val="a1"/>
    <w:uiPriority w:val="59"/>
    <w:rsid w:val="004A72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46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zoni@yandex.ru" TargetMode="External"/><Relationship Id="rId5" Type="http://schemas.openxmlformats.org/officeDocument/2006/relationships/hyperlink" Target="mailto:Olzon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3325</Words>
  <Characters>18955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ДНС</cp:lastModifiedBy>
  <cp:revision>9</cp:revision>
  <cp:lastPrinted>2019-01-05T04:56:00Z</cp:lastPrinted>
  <dcterms:created xsi:type="dcterms:W3CDTF">2015-01-06T07:18:00Z</dcterms:created>
  <dcterms:modified xsi:type="dcterms:W3CDTF">2019-01-10T08:36:00Z</dcterms:modified>
</cp:coreProperties>
</file>